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73C81" w14:textId="231C83A9" w:rsidR="00A53026" w:rsidRPr="00863AD1" w:rsidRDefault="003E018C" w:rsidP="00A53026">
      <w:pPr>
        <w:rPr>
          <w:rFonts w:ascii="Times" w:eastAsia="Times New Roman" w:hAnsi="Times" w:cs="Times New Roman"/>
          <w:color w:val="000000" w:themeColor="text1"/>
          <w:sz w:val="22"/>
          <w:szCs w:val="22"/>
        </w:rPr>
      </w:pPr>
      <w:r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t xml:space="preserve">Anniversary </w:t>
      </w:r>
      <w:r w:rsidR="00A53026" w:rsidRPr="00863AD1"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t>Signature style A: Standard</w:t>
      </w:r>
    </w:p>
    <w:p w14:paraId="74D8DCCE" w14:textId="77777777" w:rsidR="00A53026" w:rsidRPr="00863AD1" w:rsidRDefault="00A53026" w:rsidP="00A53026">
      <w:pPr>
        <w:rPr>
          <w:rFonts w:ascii="Times" w:eastAsia="Times New Roman" w:hAnsi="Times" w:cs="Times New Roman"/>
          <w:color w:val="000000" w:themeColor="text1"/>
          <w:sz w:val="22"/>
          <w:szCs w:val="22"/>
        </w:rPr>
      </w:pPr>
    </w:p>
    <w:p w14:paraId="06491905" w14:textId="425F323C" w:rsidR="003E018C" w:rsidRDefault="00A53026">
      <w:pPr>
        <w:rPr>
          <w:rFonts w:ascii="Times" w:eastAsia="Times New Roman" w:hAnsi="Times" w:cs="Times New Roman"/>
          <w:bCs/>
          <w:color w:val="00356B"/>
          <w:sz w:val="22"/>
          <w:szCs w:val="22"/>
        </w:rPr>
      </w:pPr>
      <w:r w:rsidRPr="00863AD1">
        <w:rPr>
          <w:rFonts w:ascii="Times" w:eastAsia="Times New Roman" w:hAnsi="Times" w:cs="Times New Roman"/>
          <w:color w:val="000000" w:themeColor="text1"/>
          <w:sz w:val="22"/>
          <w:szCs w:val="22"/>
        </w:rPr>
        <w:t>—</w:t>
      </w:r>
      <w:r w:rsidRPr="00863AD1">
        <w:rPr>
          <w:rFonts w:ascii="Times" w:eastAsia="Times New Roman" w:hAnsi="Times" w:cs="Times New Roman"/>
          <w:color w:val="000000" w:themeColor="text1"/>
          <w:sz w:val="22"/>
          <w:szCs w:val="22"/>
        </w:rPr>
        <w:br/>
      </w:r>
      <w:r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t>Full name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>, academic credentials (credentials optional)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Pr="00863AD1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>Job title</w:t>
      </w:r>
      <w:r w:rsidRPr="00863AD1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br/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>Name of office/entity/affiliation to school (optional)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  <w:t>T 203-000-0000 (tel. number using dashes</w:t>
      </w:r>
      <w:r w:rsidR="00342700">
        <w:rPr>
          <w:rFonts w:ascii="Times" w:eastAsia="Times New Roman" w:hAnsi="Times" w:cs="Times New Roman"/>
          <w:color w:val="00356B"/>
          <w:sz w:val="22"/>
          <w:szCs w:val="22"/>
        </w:rPr>
        <w:t>, remove “T” if only including one phone number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>)</w:t>
      </w:r>
      <w:r w:rsidRPr="00863AD1">
        <w:rPr>
          <w:rFonts w:ascii="Times" w:eastAsia="Times New Roman" w:hAnsi="Times" w:cs="Times New Roman"/>
          <w:color w:val="ED7D31" w:themeColor="accent2"/>
          <w:sz w:val="22"/>
          <w:szCs w:val="22"/>
        </w:rPr>
        <w:br/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 xml:space="preserve">C 203-000-0000 (cell number using dashes, </w:t>
      </w:r>
      <w:r w:rsidR="00342700">
        <w:rPr>
          <w:rFonts w:ascii="Times" w:eastAsia="Times New Roman" w:hAnsi="Times" w:cs="Times New Roman"/>
          <w:color w:val="00356B"/>
          <w:sz w:val="22"/>
          <w:szCs w:val="22"/>
        </w:rPr>
        <w:t>remove “C” if only including one phone number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>)</w:t>
      </w:r>
      <w:r w:rsidRPr="00863AD1">
        <w:rPr>
          <w:rFonts w:ascii="Times" w:eastAsia="Times New Roman" w:hAnsi="Times" w:cs="Times New Roman"/>
          <w:color w:val="ED7D31" w:themeColor="accent2"/>
          <w:sz w:val="22"/>
          <w:szCs w:val="22"/>
        </w:rPr>
        <w:br/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>F 203-000-0000 (fax number using dashes, optional)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hyperlink r:id="rId6" w:history="1">
        <w:r w:rsidRPr="00863AD1">
          <w:rPr>
            <w:rStyle w:val="Hyperlink"/>
            <w:rFonts w:ascii="Times" w:eastAsia="Times New Roman" w:hAnsi="Times" w:cs="Times New Roman"/>
            <w:sz w:val="22"/>
            <w:szCs w:val="22"/>
          </w:rPr>
          <w:t>emailaddress@yale.edu</w:t>
        </w:r>
      </w:hyperlink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 xml:space="preserve"> (lowercase and turn into a live hyperlink)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  <w:t>Pronouns: they/them/theirs (optional)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AD189C">
        <w:rPr>
          <w:rFonts w:ascii="Times" w:eastAsia="Times New Roman" w:hAnsi="Times" w:cs="Times New Roman"/>
          <w:bCs/>
          <w:color w:val="00356B"/>
          <w:sz w:val="22"/>
          <w:szCs w:val="22"/>
        </w:rPr>
        <w:br/>
      </w:r>
      <w:r w:rsidR="00AD189C"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t>Yale School of the Environment</w:t>
      </w:r>
      <w:r w:rsidR="00AD189C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br/>
      </w:r>
      <w:r w:rsidR="00AD189C" w:rsidRPr="00AD189C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>Celebrating 125 Years of Leadership, Innovation, and Impact</w:t>
      </w:r>
      <w:r w:rsidR="007556C6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>.</w:t>
      </w:r>
      <w:r w:rsidR="00AD189C"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br/>
      </w:r>
      <w:hyperlink r:id="rId7" w:history="1">
        <w:r w:rsidR="00AD189C" w:rsidRPr="00AD189C">
          <w:rPr>
            <w:rStyle w:val="Hyperlink"/>
            <w:rFonts w:ascii="Times" w:eastAsia="Times New Roman" w:hAnsi="Times" w:cs="Times New Roman"/>
            <w:sz w:val="22"/>
            <w:szCs w:val="22"/>
          </w:rPr>
          <w:t>environment.yale.edu/125</w:t>
        </w:r>
      </w:hyperlink>
      <w:r w:rsidR="00AD189C">
        <w:rPr>
          <w:rFonts w:ascii="Times" w:eastAsia="Times New Roman" w:hAnsi="Times" w:cs="Times New Roman"/>
          <w:sz w:val="22"/>
          <w:szCs w:val="22"/>
        </w:rPr>
        <w:br/>
      </w:r>
      <w:r w:rsidR="00BA006F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B47659">
        <w:rPr>
          <w:rFonts w:ascii="Times" w:eastAsia="Times New Roman" w:hAnsi="Times" w:cs="Times New Roman"/>
          <w:noProof/>
          <w:color w:val="00356B"/>
          <w:sz w:val="22"/>
          <w:szCs w:val="22"/>
        </w:rPr>
        <w:drawing>
          <wp:inline distT="0" distB="0" distL="0" distR="0" wp14:anchorId="5916F918" wp14:editId="780551B4">
            <wp:extent cx="952500" cy="952500"/>
            <wp:effectExtent l="0" t="0" r="0" b="0"/>
            <wp:docPr id="666957514" name="Picture 4" descr="A blue circle with yellow sun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957514" name="Picture 4" descr="A blue circle with yellow sun and whit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006F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BA006F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3E018C">
        <w:rPr>
          <w:rFonts w:ascii="Times" w:eastAsia="Times New Roman" w:hAnsi="Times" w:cs="Times New Roman"/>
          <w:bCs/>
          <w:color w:val="00356B"/>
          <w:sz w:val="22"/>
          <w:szCs w:val="22"/>
        </w:rPr>
        <w:br w:type="page"/>
      </w:r>
    </w:p>
    <w:p w14:paraId="135A2AE3" w14:textId="6572F5B5" w:rsidR="007222E7" w:rsidRPr="003E018C" w:rsidRDefault="003E018C" w:rsidP="007222E7">
      <w:pPr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</w:pPr>
      <w:r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lastRenderedPageBreak/>
        <w:t xml:space="preserve">Anniversary </w:t>
      </w:r>
      <w:r w:rsidR="007222E7" w:rsidRPr="00863AD1"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t xml:space="preserve">Signature style </w:t>
      </w:r>
      <w:r w:rsidR="003B1428" w:rsidRPr="00863AD1"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t>B</w:t>
      </w:r>
      <w:r w:rsidR="00737F6A" w:rsidRPr="00863AD1"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t>: The Forest School</w:t>
      </w:r>
    </w:p>
    <w:p w14:paraId="052C009D" w14:textId="77777777" w:rsidR="007222E7" w:rsidRPr="00863AD1" w:rsidRDefault="007222E7" w:rsidP="007222E7">
      <w:pPr>
        <w:rPr>
          <w:rFonts w:ascii="Times" w:eastAsia="Times New Roman" w:hAnsi="Times" w:cs="Times New Roman"/>
          <w:color w:val="000000" w:themeColor="text1"/>
          <w:sz w:val="22"/>
          <w:szCs w:val="22"/>
        </w:rPr>
      </w:pPr>
    </w:p>
    <w:p w14:paraId="26683206" w14:textId="3D40ED98" w:rsidR="001530E5" w:rsidRDefault="007222E7">
      <w:pPr>
        <w:rPr>
          <w:rFonts w:ascii="Times" w:eastAsia="Times New Roman" w:hAnsi="Times" w:cs="Times New Roman"/>
          <w:color w:val="00356B"/>
          <w:sz w:val="22"/>
          <w:szCs w:val="22"/>
        </w:rPr>
      </w:pPr>
      <w:r w:rsidRPr="00863AD1">
        <w:rPr>
          <w:rFonts w:ascii="Times" w:eastAsia="Times New Roman" w:hAnsi="Times" w:cs="Times New Roman"/>
          <w:color w:val="000000" w:themeColor="text1"/>
          <w:sz w:val="22"/>
          <w:szCs w:val="22"/>
        </w:rPr>
        <w:t>—</w:t>
      </w:r>
      <w:r w:rsidRPr="00863AD1">
        <w:rPr>
          <w:rFonts w:ascii="Times" w:eastAsia="Times New Roman" w:hAnsi="Times" w:cs="Times New Roman"/>
          <w:color w:val="000000" w:themeColor="text1"/>
          <w:sz w:val="22"/>
          <w:szCs w:val="22"/>
        </w:rPr>
        <w:br/>
      </w:r>
      <w:r w:rsidR="00985717"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t>Full name</w:t>
      </w:r>
      <w:r w:rsidR="00985717" w:rsidRPr="00863AD1">
        <w:rPr>
          <w:rFonts w:ascii="Times" w:eastAsia="Times New Roman" w:hAnsi="Times" w:cs="Times New Roman"/>
          <w:color w:val="00356B"/>
          <w:sz w:val="22"/>
          <w:szCs w:val="22"/>
        </w:rPr>
        <w:t>, academic credentials (credentials optional)</w:t>
      </w:r>
      <w:r w:rsidR="00985717"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696615" w:rsidRPr="00863AD1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>Job title</w:t>
      </w:r>
      <w:r w:rsidR="00696615"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7556C6" w:rsidRPr="00863AD1">
        <w:rPr>
          <w:rFonts w:ascii="Times" w:eastAsia="Times New Roman" w:hAnsi="Times" w:cs="Times New Roman"/>
          <w:color w:val="00356B"/>
          <w:sz w:val="22"/>
          <w:szCs w:val="22"/>
        </w:rPr>
        <w:t>The Forest School</w:t>
      </w:r>
      <w:r w:rsidR="007556C6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342700" w:rsidRPr="00863AD1">
        <w:rPr>
          <w:rFonts w:ascii="Times" w:eastAsia="Times New Roman" w:hAnsi="Times" w:cs="Times New Roman"/>
          <w:color w:val="00356B"/>
          <w:sz w:val="22"/>
          <w:szCs w:val="22"/>
        </w:rPr>
        <w:t>T 203-000-0000 (tel. number using dashes</w:t>
      </w:r>
      <w:r w:rsidR="00342700">
        <w:rPr>
          <w:rFonts w:ascii="Times" w:eastAsia="Times New Roman" w:hAnsi="Times" w:cs="Times New Roman"/>
          <w:color w:val="00356B"/>
          <w:sz w:val="22"/>
          <w:szCs w:val="22"/>
        </w:rPr>
        <w:t>, remove “T” if only including one phone number</w:t>
      </w:r>
      <w:r w:rsidR="00342700" w:rsidRPr="00863AD1">
        <w:rPr>
          <w:rFonts w:ascii="Times" w:eastAsia="Times New Roman" w:hAnsi="Times" w:cs="Times New Roman"/>
          <w:color w:val="00356B"/>
          <w:sz w:val="22"/>
          <w:szCs w:val="22"/>
        </w:rPr>
        <w:t>)</w:t>
      </w:r>
      <w:r w:rsidR="00342700" w:rsidRPr="00863AD1">
        <w:rPr>
          <w:rFonts w:ascii="Times" w:eastAsia="Times New Roman" w:hAnsi="Times" w:cs="Times New Roman"/>
          <w:color w:val="ED7D31" w:themeColor="accent2"/>
          <w:sz w:val="22"/>
          <w:szCs w:val="22"/>
        </w:rPr>
        <w:br/>
      </w:r>
      <w:r w:rsidR="00342700" w:rsidRPr="00863AD1">
        <w:rPr>
          <w:rFonts w:ascii="Times" w:eastAsia="Times New Roman" w:hAnsi="Times" w:cs="Times New Roman"/>
          <w:color w:val="00356B"/>
          <w:sz w:val="22"/>
          <w:szCs w:val="22"/>
        </w:rPr>
        <w:t xml:space="preserve">C 203-000-0000 (cell number using dashes, </w:t>
      </w:r>
      <w:r w:rsidR="00342700">
        <w:rPr>
          <w:rFonts w:ascii="Times" w:eastAsia="Times New Roman" w:hAnsi="Times" w:cs="Times New Roman"/>
          <w:color w:val="00356B"/>
          <w:sz w:val="22"/>
          <w:szCs w:val="22"/>
        </w:rPr>
        <w:t>remove “C” if only including one phone number</w:t>
      </w:r>
      <w:r w:rsidR="00342700" w:rsidRPr="00863AD1">
        <w:rPr>
          <w:rFonts w:ascii="Times" w:eastAsia="Times New Roman" w:hAnsi="Times" w:cs="Times New Roman"/>
          <w:color w:val="00356B"/>
          <w:sz w:val="22"/>
          <w:szCs w:val="22"/>
        </w:rPr>
        <w:t>)</w:t>
      </w:r>
      <w:r w:rsidR="00342700" w:rsidRPr="00863AD1">
        <w:rPr>
          <w:rFonts w:ascii="Times" w:eastAsia="Times New Roman" w:hAnsi="Times" w:cs="Times New Roman"/>
          <w:color w:val="ED7D31" w:themeColor="accent2"/>
          <w:sz w:val="22"/>
          <w:szCs w:val="22"/>
        </w:rPr>
        <w:br/>
      </w:r>
      <w:r w:rsidR="00342700" w:rsidRPr="00863AD1">
        <w:rPr>
          <w:rFonts w:ascii="Times" w:eastAsia="Times New Roman" w:hAnsi="Times" w:cs="Times New Roman"/>
          <w:color w:val="00356B"/>
          <w:sz w:val="22"/>
          <w:szCs w:val="22"/>
        </w:rPr>
        <w:t>F 203-000-0000 (fax number using dashes, optional)</w:t>
      </w:r>
      <w:r w:rsidR="00342700"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hyperlink r:id="rId9" w:history="1">
        <w:r w:rsidR="00342700" w:rsidRPr="00863AD1">
          <w:rPr>
            <w:rStyle w:val="Hyperlink"/>
            <w:rFonts w:ascii="Times" w:eastAsia="Times New Roman" w:hAnsi="Times" w:cs="Times New Roman"/>
            <w:sz w:val="22"/>
            <w:szCs w:val="22"/>
          </w:rPr>
          <w:t>emailaddress@yale.edu</w:t>
        </w:r>
      </w:hyperlink>
      <w:r w:rsidR="00342700" w:rsidRPr="00863AD1">
        <w:rPr>
          <w:rFonts w:ascii="Times" w:eastAsia="Times New Roman" w:hAnsi="Times" w:cs="Times New Roman"/>
          <w:color w:val="00356B"/>
          <w:sz w:val="22"/>
          <w:szCs w:val="22"/>
        </w:rPr>
        <w:t xml:space="preserve"> (lowercase and turn into a live hyperlink)</w:t>
      </w:r>
      <w:r w:rsidR="00342700"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  <w:t>Pronouns: they/them/theirs (optional)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Pr="00863AD1">
        <w:rPr>
          <w:rFonts w:ascii="Times" w:eastAsia="Times New Roman" w:hAnsi="Times" w:cs="Times New Roman"/>
          <w:bCs/>
          <w:color w:val="00356B"/>
          <w:sz w:val="22"/>
          <w:szCs w:val="22"/>
        </w:rPr>
        <w:br/>
      </w:r>
      <w:r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t>Yale School of the Environment</w:t>
      </w:r>
      <w:r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br/>
      </w:r>
      <w:r w:rsidR="003E018C" w:rsidRPr="00AD189C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>Celebrating 125 Years of Leadership, Innovation, and Impact</w:t>
      </w:r>
      <w:r w:rsidR="007556C6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>.</w:t>
      </w:r>
      <w:r w:rsidR="003E018C"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br/>
      </w:r>
      <w:hyperlink r:id="rId10" w:history="1">
        <w:r w:rsidR="003E018C" w:rsidRPr="00AD189C">
          <w:rPr>
            <w:rStyle w:val="Hyperlink"/>
            <w:rFonts w:ascii="Times" w:eastAsia="Times New Roman" w:hAnsi="Times" w:cs="Times New Roman"/>
            <w:sz w:val="22"/>
            <w:szCs w:val="22"/>
          </w:rPr>
          <w:t>environment.yale.edu/125</w:t>
        </w:r>
      </w:hyperlink>
      <w:r w:rsidR="00FB3F11" w:rsidRPr="00863AD1">
        <w:rPr>
          <w:rStyle w:val="Hyperlink"/>
          <w:rFonts w:ascii="Times" w:eastAsia="Times New Roman" w:hAnsi="Times" w:cs="Times New Roman"/>
          <w:sz w:val="22"/>
          <w:szCs w:val="22"/>
        </w:rPr>
        <w:br/>
      </w:r>
      <w:r w:rsidR="00B47659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B47659">
        <w:rPr>
          <w:rFonts w:ascii="Times" w:eastAsia="Times New Roman" w:hAnsi="Times" w:cs="Times New Roman"/>
          <w:noProof/>
          <w:color w:val="00356B"/>
          <w:sz w:val="22"/>
          <w:szCs w:val="22"/>
        </w:rPr>
        <w:drawing>
          <wp:inline distT="0" distB="0" distL="0" distR="0" wp14:anchorId="34805362" wp14:editId="3A0B9E29">
            <wp:extent cx="952500" cy="952500"/>
            <wp:effectExtent l="0" t="0" r="0" b="0"/>
            <wp:docPr id="1886661861" name="Picture 4" descr="A blue circle with yellow sun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957514" name="Picture 4" descr="A blue circle with yellow sun and whit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006F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BA006F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1530E5">
        <w:rPr>
          <w:rFonts w:ascii="Times" w:eastAsia="Times New Roman" w:hAnsi="Times" w:cs="Times New Roman"/>
          <w:color w:val="00356B"/>
          <w:sz w:val="22"/>
          <w:szCs w:val="22"/>
        </w:rPr>
        <w:br w:type="page"/>
      </w:r>
    </w:p>
    <w:p w14:paraId="6734D126" w14:textId="77777777" w:rsidR="001530E5" w:rsidRPr="00863AD1" w:rsidRDefault="003E018C" w:rsidP="001530E5">
      <w:pPr>
        <w:rPr>
          <w:rFonts w:ascii="Times" w:eastAsia="Times New Roman" w:hAnsi="Times" w:cs="Times New Roman"/>
          <w:color w:val="000000" w:themeColor="text1"/>
          <w:sz w:val="22"/>
          <w:szCs w:val="22"/>
        </w:rPr>
      </w:pPr>
      <w:r>
        <w:rPr>
          <w:rFonts w:ascii="Times" w:eastAsia="Times New Roman" w:hAnsi="Times" w:cs="Times New Roman"/>
          <w:bCs/>
          <w:color w:val="00356B"/>
          <w:sz w:val="22"/>
          <w:szCs w:val="22"/>
        </w:rPr>
        <w:lastRenderedPageBreak/>
        <w:br/>
      </w:r>
      <w:r w:rsidR="001530E5"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t xml:space="preserve">Anniversary </w:t>
      </w:r>
      <w:r w:rsidR="001530E5" w:rsidRPr="00863AD1"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t>Signature style C: Centers</w:t>
      </w:r>
      <w:r w:rsidR="001530E5"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t xml:space="preserve">, </w:t>
      </w:r>
      <w:r w:rsidR="001530E5" w:rsidRPr="00863AD1"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t>Programs</w:t>
      </w:r>
      <w:r w:rsidR="001530E5" w:rsidRPr="003E018C"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t>, or Initiatives</w:t>
      </w:r>
    </w:p>
    <w:p w14:paraId="7048951D" w14:textId="77777777" w:rsidR="001530E5" w:rsidRPr="00863AD1" w:rsidRDefault="001530E5" w:rsidP="001530E5">
      <w:pPr>
        <w:rPr>
          <w:rFonts w:ascii="Times" w:eastAsia="Times New Roman" w:hAnsi="Times" w:cs="Times New Roman"/>
          <w:color w:val="000000" w:themeColor="text1"/>
          <w:sz w:val="22"/>
          <w:szCs w:val="22"/>
        </w:rPr>
      </w:pPr>
    </w:p>
    <w:p w14:paraId="6C6D45E0" w14:textId="25E68F29" w:rsidR="001530E5" w:rsidRDefault="001530E5" w:rsidP="001530E5">
      <w:pPr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</w:pPr>
      <w:r w:rsidRPr="00863AD1">
        <w:rPr>
          <w:rFonts w:ascii="Times" w:eastAsia="Times New Roman" w:hAnsi="Times" w:cs="Times New Roman"/>
          <w:color w:val="000000" w:themeColor="text1"/>
          <w:sz w:val="22"/>
          <w:szCs w:val="22"/>
        </w:rPr>
        <w:t>—</w:t>
      </w:r>
      <w:r w:rsidRPr="00863AD1">
        <w:rPr>
          <w:rFonts w:ascii="Times" w:eastAsia="Times New Roman" w:hAnsi="Times" w:cs="Times New Roman"/>
          <w:color w:val="000000" w:themeColor="text1"/>
          <w:sz w:val="22"/>
          <w:szCs w:val="22"/>
        </w:rPr>
        <w:br/>
      </w:r>
      <w:r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t>Full name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>, academic credentials (credentials optional)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Pr="00863AD1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>Job title</w:t>
      </w:r>
      <w:r>
        <w:rPr>
          <w:rFonts w:ascii="Times" w:eastAsia="Times New Roman" w:hAnsi="Times" w:cs="Times New Roman"/>
          <w:color w:val="00346B"/>
          <w:sz w:val="22"/>
          <w:szCs w:val="22"/>
        </w:rPr>
        <w:br/>
      </w:r>
      <w:r w:rsidRPr="00863AD1">
        <w:rPr>
          <w:rFonts w:ascii="Times" w:eastAsia="Times New Roman" w:hAnsi="Times" w:cs="Times New Roman"/>
          <w:color w:val="00346B"/>
          <w:sz w:val="22"/>
          <w:szCs w:val="22"/>
        </w:rPr>
        <w:t xml:space="preserve">Name of </w:t>
      </w:r>
      <w:r w:rsidRPr="00863AD1">
        <w:rPr>
          <w:rFonts w:ascii="Times" w:eastAsia="Times New Roman" w:hAnsi="Times" w:cs="Calibri"/>
          <w:color w:val="00346B"/>
          <w:sz w:val="22"/>
          <w:szCs w:val="22"/>
          <w:shd w:val="clear" w:color="auto" w:fill="FFFFFF"/>
        </w:rPr>
        <w:t>Center, Program or Initiative</w:t>
      </w:r>
      <w:r w:rsidRPr="00863AD1">
        <w:rPr>
          <w:rFonts w:ascii="Times" w:eastAsia="Times New Roman" w:hAnsi="Times" w:cs="Calibri"/>
          <w:color w:val="00346B"/>
          <w:sz w:val="22"/>
          <w:szCs w:val="22"/>
          <w:shd w:val="clear" w:color="auto" w:fill="FFFFFF"/>
        </w:rPr>
        <w:br/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>T 203-000-0000 (tel. number using dashes</w:t>
      </w:r>
      <w:r>
        <w:rPr>
          <w:rFonts w:ascii="Times" w:eastAsia="Times New Roman" w:hAnsi="Times" w:cs="Times New Roman"/>
          <w:color w:val="00356B"/>
          <w:sz w:val="22"/>
          <w:szCs w:val="22"/>
        </w:rPr>
        <w:t>, remove “T” if only including one phone number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>)</w:t>
      </w:r>
      <w:r w:rsidRPr="00863AD1">
        <w:rPr>
          <w:rFonts w:ascii="Times" w:eastAsia="Times New Roman" w:hAnsi="Times" w:cs="Times New Roman"/>
          <w:color w:val="ED7D31" w:themeColor="accent2"/>
          <w:sz w:val="22"/>
          <w:szCs w:val="22"/>
        </w:rPr>
        <w:br/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 xml:space="preserve">C 203-000-0000 (cell number using dashes, </w:t>
      </w:r>
      <w:r>
        <w:rPr>
          <w:rFonts w:ascii="Times" w:eastAsia="Times New Roman" w:hAnsi="Times" w:cs="Times New Roman"/>
          <w:color w:val="00356B"/>
          <w:sz w:val="22"/>
          <w:szCs w:val="22"/>
        </w:rPr>
        <w:t>remove “C” if only including one phone number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>)</w:t>
      </w:r>
      <w:r w:rsidRPr="00863AD1">
        <w:rPr>
          <w:rFonts w:ascii="Times" w:eastAsia="Times New Roman" w:hAnsi="Times" w:cs="Times New Roman"/>
          <w:color w:val="ED7D31" w:themeColor="accent2"/>
          <w:sz w:val="22"/>
          <w:szCs w:val="22"/>
        </w:rPr>
        <w:br/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>F 203-000-0000 (fax number using dashes, optional)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hyperlink r:id="rId11" w:history="1">
        <w:r w:rsidRPr="00863AD1">
          <w:rPr>
            <w:rStyle w:val="Hyperlink"/>
            <w:rFonts w:ascii="Times" w:eastAsia="Times New Roman" w:hAnsi="Times" w:cs="Times New Roman"/>
            <w:sz w:val="22"/>
            <w:szCs w:val="22"/>
          </w:rPr>
          <w:t>emailaddress@yale.edu</w:t>
        </w:r>
      </w:hyperlink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 xml:space="preserve"> (lowercase and turn into a live hyperlink)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  <w:t>Pronouns: they/them/theirs (optional)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Pr="00863AD1">
        <w:rPr>
          <w:rFonts w:ascii="Times" w:eastAsia="Times New Roman" w:hAnsi="Times" w:cs="Times New Roman"/>
          <w:bCs/>
          <w:color w:val="00356B"/>
          <w:sz w:val="22"/>
          <w:szCs w:val="22"/>
        </w:rPr>
        <w:br/>
      </w:r>
      <w:r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t>Yale School of the Environment</w:t>
      </w:r>
      <w:r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t xml:space="preserve">  </w:t>
      </w:r>
      <w:r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br/>
      </w:r>
      <w:r w:rsidRPr="00AD189C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>Celebrating 125 Years of Leadership, Innovation, and Impact</w:t>
      </w:r>
      <w:r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 xml:space="preserve">. </w:t>
      </w:r>
      <w:r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br/>
      </w:r>
      <w:hyperlink r:id="rId12" w:history="1">
        <w:r w:rsidRPr="00AD189C">
          <w:rPr>
            <w:rStyle w:val="Hyperlink"/>
            <w:rFonts w:ascii="Times" w:eastAsia="Times New Roman" w:hAnsi="Times" w:cs="Times New Roman"/>
            <w:sz w:val="22"/>
            <w:szCs w:val="22"/>
          </w:rPr>
          <w:t>environment.yale.edu/125</w:t>
        </w:r>
      </w:hyperlink>
      <w:r>
        <w:rPr>
          <w:rFonts w:ascii="Times" w:eastAsia="Times New Roman" w:hAnsi="Times" w:cs="Times New Roman"/>
          <w:sz w:val="22"/>
          <w:szCs w:val="22"/>
        </w:rPr>
        <w:br/>
      </w:r>
      <w:r w:rsidR="00B47659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B47659">
        <w:rPr>
          <w:rFonts w:ascii="Times" w:eastAsia="Times New Roman" w:hAnsi="Times" w:cs="Times New Roman"/>
          <w:noProof/>
          <w:color w:val="00356B"/>
          <w:sz w:val="22"/>
          <w:szCs w:val="22"/>
        </w:rPr>
        <w:drawing>
          <wp:inline distT="0" distB="0" distL="0" distR="0" wp14:anchorId="1A020CD3" wp14:editId="5BB2AFED">
            <wp:extent cx="952500" cy="952500"/>
            <wp:effectExtent l="0" t="0" r="0" b="0"/>
            <wp:docPr id="1874186816" name="Picture 4" descr="A blue circle with yellow sun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957514" name="Picture 4" descr="A blue circle with yellow sun and whit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006F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BA006F">
        <w:rPr>
          <w:rFonts w:ascii="Times" w:eastAsia="Times New Roman" w:hAnsi="Times" w:cs="Times New Roman"/>
          <w:color w:val="00356B"/>
          <w:sz w:val="22"/>
          <w:szCs w:val="22"/>
        </w:rPr>
        <w:br/>
      </w:r>
    </w:p>
    <w:p w14:paraId="282BF377" w14:textId="371E8BE0" w:rsidR="00DC2671" w:rsidRDefault="00DC2671">
      <w:pPr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sectPr w:rsidR="00DC2671" w:rsidSect="001530E5">
          <w:footerReference w:type="default" r:id="rId13"/>
          <w:pgSz w:w="12240" w:h="15840"/>
          <w:pgMar w:top="1143" w:right="2160" w:bottom="558" w:left="1440" w:header="720" w:footer="6597" w:gutter="0"/>
          <w:cols w:space="720"/>
          <w:docGrid w:linePitch="360"/>
        </w:sectPr>
      </w:pPr>
    </w:p>
    <w:p w14:paraId="223C10C8" w14:textId="6C1A3496" w:rsidR="00FE1920" w:rsidRPr="00342700" w:rsidRDefault="003E018C" w:rsidP="00FE1920">
      <w:pPr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</w:pPr>
      <w:r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lastRenderedPageBreak/>
        <w:t xml:space="preserve">Anniversary </w:t>
      </w:r>
      <w:r w:rsidR="00FE1920" w:rsidRPr="00863AD1">
        <w:rPr>
          <w:rFonts w:ascii="Times" w:eastAsia="Times New Roman" w:hAnsi="Times" w:cs="Times New Roman"/>
          <w:color w:val="00356B"/>
          <w:sz w:val="22"/>
          <w:szCs w:val="22"/>
          <w:highlight w:val="yellow"/>
        </w:rPr>
        <w:t>Signature style D: Multiple appointments</w:t>
      </w:r>
    </w:p>
    <w:p w14:paraId="755C9DC6" w14:textId="77777777" w:rsidR="00FE1920" w:rsidRPr="00863AD1" w:rsidRDefault="00FE1920" w:rsidP="00FE1920">
      <w:pPr>
        <w:rPr>
          <w:rFonts w:ascii="Times" w:eastAsia="Times New Roman" w:hAnsi="Times" w:cs="Times New Roman"/>
          <w:color w:val="000000" w:themeColor="text1"/>
          <w:sz w:val="22"/>
          <w:szCs w:val="22"/>
        </w:rPr>
      </w:pPr>
    </w:p>
    <w:p w14:paraId="545601DD" w14:textId="643436FE" w:rsidR="00FE1920" w:rsidRPr="00863AD1" w:rsidRDefault="00342700" w:rsidP="00FB3F11">
      <w:pPr>
        <w:rPr>
          <w:rStyle w:val="Hyperlink"/>
          <w:rFonts w:ascii="Times" w:eastAsia="Times New Roman" w:hAnsi="Times" w:cs="Times New Roman"/>
          <w:sz w:val="22"/>
          <w:szCs w:val="22"/>
        </w:rPr>
      </w:pPr>
      <w:r w:rsidRPr="00863AD1">
        <w:rPr>
          <w:rFonts w:ascii="Times" w:eastAsia="Times New Roman" w:hAnsi="Times" w:cs="Times New Roman"/>
          <w:color w:val="000000" w:themeColor="text1"/>
          <w:sz w:val="22"/>
          <w:szCs w:val="22"/>
        </w:rPr>
        <w:t>—</w:t>
      </w:r>
      <w:r w:rsidRPr="00863AD1">
        <w:rPr>
          <w:rFonts w:ascii="Times" w:eastAsia="Times New Roman" w:hAnsi="Times" w:cs="Times New Roman"/>
          <w:color w:val="000000" w:themeColor="text1"/>
          <w:sz w:val="22"/>
          <w:szCs w:val="22"/>
        </w:rPr>
        <w:br/>
      </w:r>
      <w:r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t>Full name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>, academic credentials (credentials optional)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Pr="00863AD1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>Job title</w:t>
      </w:r>
      <w:r w:rsidRPr="00342700">
        <w:rPr>
          <w:rFonts w:ascii="Times" w:eastAsia="Times New Roman" w:hAnsi="Times" w:cs="Times New Roman"/>
          <w:color w:val="00356B"/>
          <w:sz w:val="22"/>
          <w:szCs w:val="22"/>
        </w:rPr>
        <w:t>,</w:t>
      </w:r>
      <w:r w:rsidRPr="00863AD1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 xml:space="preserve"> </w:t>
      </w:r>
      <w:r w:rsidRPr="00863AD1">
        <w:rPr>
          <w:rFonts w:ascii="Times" w:eastAsia="Times New Roman" w:hAnsi="Times" w:cs="Times New Roman"/>
          <w:color w:val="00346B"/>
          <w:sz w:val="22"/>
          <w:szCs w:val="22"/>
        </w:rPr>
        <w:t xml:space="preserve">Name of School, </w:t>
      </w:r>
      <w:r w:rsidRPr="00863AD1">
        <w:rPr>
          <w:rFonts w:ascii="Times" w:eastAsia="Times New Roman" w:hAnsi="Times" w:cs="Calibri"/>
          <w:color w:val="00346B"/>
          <w:sz w:val="22"/>
          <w:szCs w:val="22"/>
          <w:shd w:val="clear" w:color="auto" w:fill="FFFFFF"/>
        </w:rPr>
        <w:t>Center, Program or Initiative</w:t>
      </w:r>
      <w:r w:rsidRPr="00863AD1">
        <w:rPr>
          <w:rFonts w:ascii="Times" w:eastAsia="Times New Roman" w:hAnsi="Times" w:cs="Calibri"/>
          <w:color w:val="00346B"/>
          <w:sz w:val="22"/>
          <w:szCs w:val="22"/>
          <w:shd w:val="clear" w:color="auto" w:fill="FFFFFF"/>
        </w:rPr>
        <w:br/>
      </w:r>
      <w:r w:rsidRPr="00863AD1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>Job title</w:t>
      </w:r>
      <w:r w:rsidRPr="00342700">
        <w:rPr>
          <w:rFonts w:ascii="Times" w:eastAsia="Times New Roman" w:hAnsi="Times" w:cs="Times New Roman"/>
          <w:color w:val="00356B"/>
          <w:sz w:val="22"/>
          <w:szCs w:val="22"/>
        </w:rPr>
        <w:t>,</w:t>
      </w:r>
      <w:r w:rsidRPr="00863AD1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 xml:space="preserve"> </w:t>
      </w:r>
      <w:r w:rsidRPr="00863AD1">
        <w:rPr>
          <w:rFonts w:ascii="Times" w:eastAsia="Times New Roman" w:hAnsi="Times" w:cs="Times New Roman"/>
          <w:color w:val="00346B"/>
          <w:sz w:val="22"/>
          <w:szCs w:val="22"/>
        </w:rPr>
        <w:t xml:space="preserve">Name of School, </w:t>
      </w:r>
      <w:r w:rsidRPr="00863AD1">
        <w:rPr>
          <w:rFonts w:ascii="Times" w:eastAsia="Times New Roman" w:hAnsi="Times" w:cs="Calibri"/>
          <w:color w:val="00346B"/>
          <w:sz w:val="22"/>
          <w:szCs w:val="22"/>
          <w:shd w:val="clear" w:color="auto" w:fill="FFFFFF"/>
        </w:rPr>
        <w:t>Center, Program or Initiative</w:t>
      </w:r>
      <w:r w:rsidRPr="00863AD1">
        <w:rPr>
          <w:rFonts w:ascii="Times" w:eastAsia="Times New Roman" w:hAnsi="Times" w:cs="Calibri"/>
          <w:color w:val="00346B"/>
          <w:sz w:val="22"/>
          <w:szCs w:val="22"/>
          <w:shd w:val="clear" w:color="auto" w:fill="FFFFFF"/>
        </w:rPr>
        <w:br/>
      </w:r>
      <w:r w:rsidR="00E87781" w:rsidRPr="00863AD1">
        <w:rPr>
          <w:rFonts w:ascii="Times" w:eastAsia="Times New Roman" w:hAnsi="Times" w:cs="Times New Roman"/>
          <w:color w:val="00356B"/>
          <w:sz w:val="22"/>
          <w:szCs w:val="22"/>
        </w:rPr>
        <w:t>T 203-000-0000 (tel. number using dashes</w:t>
      </w:r>
      <w:r w:rsidR="00E87781">
        <w:rPr>
          <w:rFonts w:ascii="Times" w:eastAsia="Times New Roman" w:hAnsi="Times" w:cs="Times New Roman"/>
          <w:color w:val="00356B"/>
          <w:sz w:val="22"/>
          <w:szCs w:val="22"/>
        </w:rPr>
        <w:t>, remove “T” if only including one phone number</w:t>
      </w:r>
      <w:r w:rsidR="00E87781" w:rsidRPr="00863AD1">
        <w:rPr>
          <w:rFonts w:ascii="Times" w:eastAsia="Times New Roman" w:hAnsi="Times" w:cs="Times New Roman"/>
          <w:color w:val="00356B"/>
          <w:sz w:val="22"/>
          <w:szCs w:val="22"/>
        </w:rPr>
        <w:t>)</w:t>
      </w:r>
      <w:r w:rsidR="00E87781" w:rsidRPr="00863AD1">
        <w:rPr>
          <w:rFonts w:ascii="Times" w:eastAsia="Times New Roman" w:hAnsi="Times" w:cs="Times New Roman"/>
          <w:color w:val="ED7D31" w:themeColor="accent2"/>
          <w:sz w:val="22"/>
          <w:szCs w:val="22"/>
        </w:rPr>
        <w:br/>
      </w:r>
      <w:r w:rsidR="00E87781" w:rsidRPr="00863AD1">
        <w:rPr>
          <w:rFonts w:ascii="Times" w:eastAsia="Times New Roman" w:hAnsi="Times" w:cs="Times New Roman"/>
          <w:color w:val="00356B"/>
          <w:sz w:val="22"/>
          <w:szCs w:val="22"/>
        </w:rPr>
        <w:t xml:space="preserve">C 203-000-0000 (cell number using dashes, </w:t>
      </w:r>
      <w:r w:rsidR="00E87781">
        <w:rPr>
          <w:rFonts w:ascii="Times" w:eastAsia="Times New Roman" w:hAnsi="Times" w:cs="Times New Roman"/>
          <w:color w:val="00356B"/>
          <w:sz w:val="22"/>
          <w:szCs w:val="22"/>
        </w:rPr>
        <w:t>remove “C” if only including one phone number</w:t>
      </w:r>
      <w:r w:rsidR="00E87781" w:rsidRPr="00863AD1">
        <w:rPr>
          <w:rFonts w:ascii="Times" w:eastAsia="Times New Roman" w:hAnsi="Times" w:cs="Times New Roman"/>
          <w:color w:val="00356B"/>
          <w:sz w:val="22"/>
          <w:szCs w:val="22"/>
        </w:rPr>
        <w:t>)</w:t>
      </w:r>
      <w:r w:rsidR="00E87781" w:rsidRPr="00863AD1">
        <w:rPr>
          <w:rFonts w:ascii="Times" w:eastAsia="Times New Roman" w:hAnsi="Times" w:cs="Times New Roman"/>
          <w:color w:val="ED7D31" w:themeColor="accent2"/>
          <w:sz w:val="22"/>
          <w:szCs w:val="22"/>
        </w:rPr>
        <w:br/>
      </w:r>
      <w:r w:rsidR="00E87781" w:rsidRPr="00863AD1">
        <w:rPr>
          <w:rFonts w:ascii="Times" w:eastAsia="Times New Roman" w:hAnsi="Times" w:cs="Times New Roman"/>
          <w:color w:val="00356B"/>
          <w:sz w:val="22"/>
          <w:szCs w:val="22"/>
        </w:rPr>
        <w:t>F 203-000-0000 (fax number using dashes, optional)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hyperlink r:id="rId14" w:history="1">
        <w:r w:rsidRPr="00863AD1">
          <w:rPr>
            <w:rStyle w:val="Hyperlink"/>
            <w:rFonts w:ascii="Times" w:eastAsia="Times New Roman" w:hAnsi="Times" w:cs="Times New Roman"/>
            <w:sz w:val="22"/>
            <w:szCs w:val="22"/>
          </w:rPr>
          <w:t>emailaddress@yale.edu</w:t>
        </w:r>
      </w:hyperlink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t xml:space="preserve"> (lowercase and turn into a live hyperlink)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  <w:t>Pronouns: they/them/theirs (optional)</w:t>
      </w:r>
      <w:r w:rsidRPr="00863AD1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Pr="00863AD1">
        <w:rPr>
          <w:rFonts w:ascii="Times" w:eastAsia="Times New Roman" w:hAnsi="Times" w:cs="Times New Roman"/>
          <w:bCs/>
          <w:color w:val="00356B"/>
          <w:sz w:val="22"/>
          <w:szCs w:val="22"/>
        </w:rPr>
        <w:br/>
      </w:r>
      <w:r w:rsidR="001530E5"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t>Yale School of the Environment</w:t>
      </w:r>
      <w:r w:rsidR="001530E5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t xml:space="preserve">  </w:t>
      </w:r>
      <w:r w:rsidR="001530E5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br/>
      </w:r>
      <w:r w:rsidR="001530E5" w:rsidRPr="00AD189C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>Celebrating 125 Years of Leadership, Innovation, and Impact</w:t>
      </w:r>
      <w:r w:rsidR="001530E5">
        <w:rPr>
          <w:rFonts w:ascii="Times" w:eastAsia="Times New Roman" w:hAnsi="Times" w:cs="Times New Roman"/>
          <w:i/>
          <w:iCs/>
          <w:color w:val="00356B"/>
          <w:sz w:val="22"/>
          <w:szCs w:val="22"/>
        </w:rPr>
        <w:t xml:space="preserve">. </w:t>
      </w:r>
      <w:r w:rsidR="001530E5" w:rsidRPr="00863AD1">
        <w:rPr>
          <w:rFonts w:ascii="Times" w:eastAsia="Times New Roman" w:hAnsi="Times" w:cs="Times New Roman"/>
          <w:b/>
          <w:bCs/>
          <w:color w:val="00356B"/>
          <w:sz w:val="22"/>
          <w:szCs w:val="22"/>
        </w:rPr>
        <w:br/>
      </w:r>
      <w:hyperlink r:id="rId15" w:history="1">
        <w:r w:rsidR="001530E5" w:rsidRPr="00AD189C">
          <w:rPr>
            <w:rStyle w:val="Hyperlink"/>
            <w:rFonts w:ascii="Times" w:eastAsia="Times New Roman" w:hAnsi="Times" w:cs="Times New Roman"/>
            <w:sz w:val="22"/>
            <w:szCs w:val="22"/>
          </w:rPr>
          <w:t>environment.yale.edu/125</w:t>
        </w:r>
      </w:hyperlink>
      <w:r w:rsidR="001530E5">
        <w:rPr>
          <w:rFonts w:ascii="Times" w:eastAsia="Times New Roman" w:hAnsi="Times" w:cs="Times New Roman"/>
          <w:sz w:val="22"/>
          <w:szCs w:val="22"/>
        </w:rPr>
        <w:br/>
      </w:r>
      <w:r w:rsidR="00B47659">
        <w:rPr>
          <w:rFonts w:ascii="Times" w:eastAsia="Times New Roman" w:hAnsi="Times" w:cs="Times New Roman"/>
          <w:color w:val="00356B"/>
          <w:sz w:val="22"/>
          <w:szCs w:val="22"/>
        </w:rPr>
        <w:br/>
      </w:r>
      <w:r w:rsidR="00B47659">
        <w:rPr>
          <w:rFonts w:ascii="Times" w:eastAsia="Times New Roman" w:hAnsi="Times" w:cs="Times New Roman"/>
          <w:noProof/>
          <w:color w:val="00356B"/>
          <w:sz w:val="22"/>
          <w:szCs w:val="22"/>
        </w:rPr>
        <w:drawing>
          <wp:inline distT="0" distB="0" distL="0" distR="0" wp14:anchorId="6CF21533" wp14:editId="1E242D75">
            <wp:extent cx="952500" cy="952500"/>
            <wp:effectExtent l="0" t="0" r="0" b="0"/>
            <wp:docPr id="1925123486" name="Picture 4" descr="A blue circle with yellow sun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957514" name="Picture 4" descr="A blue circle with yellow sun and whit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7659">
        <w:rPr>
          <w:rFonts w:ascii="Times" w:eastAsia="Times New Roman" w:hAnsi="Times" w:cs="Times New Roman"/>
          <w:color w:val="00356B"/>
          <w:sz w:val="22"/>
          <w:szCs w:val="22"/>
        </w:rPr>
        <w:br/>
      </w:r>
    </w:p>
    <w:sectPr w:rsidR="00FE1920" w:rsidRPr="00863AD1" w:rsidSect="001530E5">
      <w:footerReference w:type="default" r:id="rId16"/>
      <w:pgSz w:w="12240" w:h="15840"/>
      <w:pgMar w:top="1143" w:right="2160" w:bottom="558" w:left="1440" w:header="720" w:footer="70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E7113" w14:textId="77777777" w:rsidR="002B562F" w:rsidRDefault="002B562F" w:rsidP="00EE189B">
      <w:r>
        <w:separator/>
      </w:r>
    </w:p>
  </w:endnote>
  <w:endnote w:type="continuationSeparator" w:id="0">
    <w:p w14:paraId="5F10163F" w14:textId="77777777" w:rsidR="002B562F" w:rsidRDefault="002B562F" w:rsidP="00EE1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1D7AF" w14:textId="0669590C" w:rsidR="001530E5" w:rsidRDefault="001530E5" w:rsidP="001530E5">
    <w:pPr>
      <w:pBdr>
        <w:bottom w:val="single" w:sz="6" w:space="1" w:color="auto"/>
      </w:pBdr>
      <w:rPr>
        <w:rFonts w:ascii="Times New Roman" w:hAnsi="Times New Roman" w:cs="Times New Roman"/>
        <w:i/>
        <w:iCs/>
        <w:sz w:val="20"/>
        <w:szCs w:val="20"/>
      </w:rPr>
    </w:pPr>
  </w:p>
  <w:p w14:paraId="41AC3490" w14:textId="77777777" w:rsidR="001530E5" w:rsidRDefault="001530E5" w:rsidP="001530E5">
    <w:pPr>
      <w:rPr>
        <w:rFonts w:ascii="Times New Roman" w:hAnsi="Times New Roman" w:cs="Times New Roman"/>
        <w:i/>
        <w:iCs/>
        <w:sz w:val="20"/>
        <w:szCs w:val="20"/>
      </w:rPr>
    </w:pPr>
  </w:p>
  <w:p w14:paraId="611EDA05" w14:textId="73F4F5C2" w:rsidR="00DC2671" w:rsidRPr="001530E5" w:rsidRDefault="001530E5" w:rsidP="001530E5">
    <w:pPr>
      <w:rPr>
        <w:rFonts w:ascii="Times" w:eastAsia="Times New Roman" w:hAnsi="Times" w:cs="Times New Roman"/>
        <w:color w:val="00356B"/>
        <w:sz w:val="20"/>
        <w:szCs w:val="20"/>
        <w:highlight w:val="yellow"/>
      </w:rPr>
    </w:pPr>
    <w:r w:rsidRPr="001530E5">
      <w:rPr>
        <w:rFonts w:ascii="Times New Roman" w:hAnsi="Times New Roman" w:cs="Times New Roman"/>
        <w:b/>
        <w:bCs/>
        <w:sz w:val="20"/>
        <w:szCs w:val="20"/>
      </w:rPr>
      <w:t>See next page for more e-signature styles</w:t>
    </w:r>
    <w:r>
      <w:rPr>
        <w:rFonts w:ascii="Times New Roman" w:hAnsi="Times New Roman" w:cs="Times New Roman"/>
        <w:b/>
        <w:bCs/>
        <w:sz w:val="20"/>
        <w:szCs w:val="20"/>
      </w:rPr>
      <w:t>.</w:t>
    </w:r>
    <w:r w:rsidRPr="001530E5">
      <w:rPr>
        <w:rFonts w:ascii="Times New Roman" w:hAnsi="Times New Roman" w:cs="Times New Roman"/>
        <w:i/>
        <w:iCs/>
        <w:sz w:val="20"/>
        <w:szCs w:val="20"/>
      </w:rPr>
      <w:br/>
    </w:r>
    <w:r w:rsidRPr="001530E5">
      <w:rPr>
        <w:rFonts w:ascii="Times New Roman" w:hAnsi="Times New Roman" w:cs="Times New Roman"/>
        <w:i/>
        <w:iCs/>
        <w:sz w:val="20"/>
        <w:szCs w:val="20"/>
      </w:rPr>
      <w:br/>
    </w:r>
    <w:r w:rsidRPr="001530E5">
      <w:rPr>
        <w:rFonts w:ascii="Times" w:eastAsia="Times New Roman" w:hAnsi="Times" w:cs="Times New Roman"/>
        <w:b/>
        <w:bCs/>
        <w:color w:val="000000" w:themeColor="text1"/>
        <w:sz w:val="20"/>
        <w:szCs w:val="20"/>
      </w:rPr>
      <w:t>NOTE</w:t>
    </w:r>
    <w:r w:rsidRPr="001530E5">
      <w:rPr>
        <w:rFonts w:ascii="Times" w:eastAsia="Times New Roman" w:hAnsi="Times" w:cs="Times New Roman"/>
        <w:color w:val="000000" w:themeColor="text1"/>
        <w:sz w:val="20"/>
        <w:szCs w:val="20"/>
      </w:rPr>
      <w:t>: This special e-signature template is designed to prioritize the 125</w:t>
    </w:r>
    <w:r w:rsidRPr="001530E5">
      <w:rPr>
        <w:rFonts w:ascii="Times" w:eastAsia="Times New Roman" w:hAnsi="Times" w:cs="Times New Roman"/>
        <w:color w:val="000000" w:themeColor="text1"/>
        <w:sz w:val="20"/>
        <w:szCs w:val="20"/>
        <w:vertAlign w:val="superscript"/>
      </w:rPr>
      <w:t>th</w:t>
    </w:r>
    <w:r w:rsidRPr="001530E5">
      <w:rPr>
        <w:rFonts w:ascii="Times" w:eastAsia="Times New Roman" w:hAnsi="Times" w:cs="Times New Roman"/>
        <w:color w:val="000000" w:themeColor="text1"/>
        <w:sz w:val="20"/>
        <w:szCs w:val="20"/>
      </w:rPr>
      <w:t xml:space="preserve"> anniversary celebration. Additional URLs are not permitted in this format to maintain focus and simplicity. If a second URL is essential, please use the standard e-signature template available on the Resources page.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12E6" w14:textId="77777777" w:rsidR="001530E5" w:rsidRDefault="001530E5" w:rsidP="001530E5">
    <w:pPr>
      <w:pBdr>
        <w:bottom w:val="single" w:sz="6" w:space="1" w:color="auto"/>
      </w:pBdr>
      <w:rPr>
        <w:rFonts w:ascii="Times New Roman" w:hAnsi="Times New Roman" w:cs="Times New Roman"/>
        <w:i/>
        <w:iCs/>
        <w:sz w:val="20"/>
        <w:szCs w:val="20"/>
      </w:rPr>
    </w:pPr>
  </w:p>
  <w:p w14:paraId="42D7DA6B" w14:textId="77777777" w:rsidR="001530E5" w:rsidRDefault="001530E5" w:rsidP="001530E5">
    <w:pPr>
      <w:rPr>
        <w:rFonts w:ascii="Times New Roman" w:hAnsi="Times New Roman" w:cs="Times New Roman"/>
        <w:i/>
        <w:iCs/>
        <w:sz w:val="20"/>
        <w:szCs w:val="20"/>
      </w:rPr>
    </w:pPr>
  </w:p>
  <w:p w14:paraId="6DE3250B" w14:textId="4CC91F5C" w:rsidR="001530E5" w:rsidRPr="001530E5" w:rsidRDefault="001530E5" w:rsidP="001530E5">
    <w:pPr>
      <w:rPr>
        <w:rFonts w:ascii="Times" w:eastAsia="Times New Roman" w:hAnsi="Times" w:cs="Times New Roman"/>
        <w:color w:val="00356B"/>
        <w:sz w:val="20"/>
        <w:szCs w:val="20"/>
        <w:highlight w:val="yellow"/>
      </w:rPr>
    </w:pPr>
    <w:r w:rsidRPr="001530E5">
      <w:rPr>
        <w:rFonts w:ascii="Times" w:eastAsia="Times New Roman" w:hAnsi="Times" w:cs="Times New Roman"/>
        <w:b/>
        <w:bCs/>
        <w:color w:val="000000" w:themeColor="text1"/>
        <w:sz w:val="20"/>
        <w:szCs w:val="20"/>
      </w:rPr>
      <w:t>NOTE</w:t>
    </w:r>
    <w:r w:rsidRPr="001530E5">
      <w:rPr>
        <w:rFonts w:ascii="Times" w:eastAsia="Times New Roman" w:hAnsi="Times" w:cs="Times New Roman"/>
        <w:color w:val="000000" w:themeColor="text1"/>
        <w:sz w:val="20"/>
        <w:szCs w:val="20"/>
      </w:rPr>
      <w:t>: This special e-signature template is designed to prioritize the 125</w:t>
    </w:r>
    <w:r w:rsidRPr="001530E5">
      <w:rPr>
        <w:rFonts w:ascii="Times" w:eastAsia="Times New Roman" w:hAnsi="Times" w:cs="Times New Roman"/>
        <w:color w:val="000000" w:themeColor="text1"/>
        <w:sz w:val="20"/>
        <w:szCs w:val="20"/>
        <w:vertAlign w:val="superscript"/>
      </w:rPr>
      <w:t>th</w:t>
    </w:r>
    <w:r w:rsidRPr="001530E5">
      <w:rPr>
        <w:rFonts w:ascii="Times" w:eastAsia="Times New Roman" w:hAnsi="Times" w:cs="Times New Roman"/>
        <w:color w:val="000000" w:themeColor="text1"/>
        <w:sz w:val="20"/>
        <w:szCs w:val="20"/>
      </w:rPr>
      <w:t xml:space="preserve"> anniversary celebration. Additional URLs are not permitted in this format to maintain focus and simplicity. If a second URL is essential, please use the standard e-signature template available on the Resources page.</w:t>
    </w:r>
  </w:p>
  <w:p w14:paraId="5F5C278E" w14:textId="6D666CB7" w:rsidR="00DC2671" w:rsidRPr="00DC2671" w:rsidRDefault="00DC2671">
    <w:pPr>
      <w:pStyle w:val="Footer"/>
      <w:rPr>
        <w:rFonts w:ascii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284C1" w14:textId="77777777" w:rsidR="002B562F" w:rsidRDefault="002B562F" w:rsidP="00EE189B">
      <w:r>
        <w:separator/>
      </w:r>
    </w:p>
  </w:footnote>
  <w:footnote w:type="continuationSeparator" w:id="0">
    <w:p w14:paraId="64578696" w14:textId="77777777" w:rsidR="002B562F" w:rsidRDefault="002B562F" w:rsidP="00EE18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285"/>
    <w:rsid w:val="000C1B7A"/>
    <w:rsid w:val="000F5FAB"/>
    <w:rsid w:val="00142F09"/>
    <w:rsid w:val="0014527E"/>
    <w:rsid w:val="001530E5"/>
    <w:rsid w:val="00195687"/>
    <w:rsid w:val="001D12AD"/>
    <w:rsid w:val="00213F1B"/>
    <w:rsid w:val="00236C6C"/>
    <w:rsid w:val="00252DB1"/>
    <w:rsid w:val="002B392C"/>
    <w:rsid w:val="002B490D"/>
    <w:rsid w:val="002B562F"/>
    <w:rsid w:val="002E3360"/>
    <w:rsid w:val="002E5A49"/>
    <w:rsid w:val="003006C3"/>
    <w:rsid w:val="003152B9"/>
    <w:rsid w:val="003236DD"/>
    <w:rsid w:val="00326F27"/>
    <w:rsid w:val="0033183C"/>
    <w:rsid w:val="00342700"/>
    <w:rsid w:val="003B1428"/>
    <w:rsid w:val="003B75C4"/>
    <w:rsid w:val="003E018C"/>
    <w:rsid w:val="003E23D2"/>
    <w:rsid w:val="00404144"/>
    <w:rsid w:val="004660D3"/>
    <w:rsid w:val="0047143D"/>
    <w:rsid w:val="004A53E3"/>
    <w:rsid w:val="004B23A5"/>
    <w:rsid w:val="004F5892"/>
    <w:rsid w:val="00504EBF"/>
    <w:rsid w:val="00525145"/>
    <w:rsid w:val="00527980"/>
    <w:rsid w:val="00546031"/>
    <w:rsid w:val="005C5E0B"/>
    <w:rsid w:val="005D09B5"/>
    <w:rsid w:val="006219D3"/>
    <w:rsid w:val="006849AD"/>
    <w:rsid w:val="00696615"/>
    <w:rsid w:val="006B18F2"/>
    <w:rsid w:val="006C02F8"/>
    <w:rsid w:val="00706F58"/>
    <w:rsid w:val="007222E7"/>
    <w:rsid w:val="00737F6A"/>
    <w:rsid w:val="007556C6"/>
    <w:rsid w:val="007812FF"/>
    <w:rsid w:val="00794DBC"/>
    <w:rsid w:val="007E13DD"/>
    <w:rsid w:val="007E7B37"/>
    <w:rsid w:val="00830BD5"/>
    <w:rsid w:val="00863AD1"/>
    <w:rsid w:val="00863D14"/>
    <w:rsid w:val="0086699B"/>
    <w:rsid w:val="0087318B"/>
    <w:rsid w:val="008E4981"/>
    <w:rsid w:val="009511C0"/>
    <w:rsid w:val="00983E9A"/>
    <w:rsid w:val="00985717"/>
    <w:rsid w:val="00992404"/>
    <w:rsid w:val="0099631C"/>
    <w:rsid w:val="009A27D9"/>
    <w:rsid w:val="009A67D6"/>
    <w:rsid w:val="009E10EA"/>
    <w:rsid w:val="009F6100"/>
    <w:rsid w:val="00A53026"/>
    <w:rsid w:val="00A716D0"/>
    <w:rsid w:val="00A75502"/>
    <w:rsid w:val="00A91721"/>
    <w:rsid w:val="00AD189C"/>
    <w:rsid w:val="00AD4575"/>
    <w:rsid w:val="00AE40F9"/>
    <w:rsid w:val="00AE5875"/>
    <w:rsid w:val="00B33227"/>
    <w:rsid w:val="00B46297"/>
    <w:rsid w:val="00B47659"/>
    <w:rsid w:val="00B52054"/>
    <w:rsid w:val="00B64F6A"/>
    <w:rsid w:val="00B75202"/>
    <w:rsid w:val="00B75B43"/>
    <w:rsid w:val="00B901C1"/>
    <w:rsid w:val="00BA006F"/>
    <w:rsid w:val="00BB72BB"/>
    <w:rsid w:val="00BE0285"/>
    <w:rsid w:val="00C12F14"/>
    <w:rsid w:val="00C632F9"/>
    <w:rsid w:val="00CE7A11"/>
    <w:rsid w:val="00CF2AF9"/>
    <w:rsid w:val="00D4057A"/>
    <w:rsid w:val="00D417FB"/>
    <w:rsid w:val="00D8146F"/>
    <w:rsid w:val="00DC2671"/>
    <w:rsid w:val="00DC5792"/>
    <w:rsid w:val="00DD7AAF"/>
    <w:rsid w:val="00DD7F5C"/>
    <w:rsid w:val="00DE3903"/>
    <w:rsid w:val="00E32041"/>
    <w:rsid w:val="00E32186"/>
    <w:rsid w:val="00E412BB"/>
    <w:rsid w:val="00E41DDE"/>
    <w:rsid w:val="00E43B06"/>
    <w:rsid w:val="00E444D7"/>
    <w:rsid w:val="00E65E72"/>
    <w:rsid w:val="00E7343B"/>
    <w:rsid w:val="00E815E3"/>
    <w:rsid w:val="00E87781"/>
    <w:rsid w:val="00EB32E8"/>
    <w:rsid w:val="00EE189B"/>
    <w:rsid w:val="00EE29A5"/>
    <w:rsid w:val="00F015F5"/>
    <w:rsid w:val="00F40CBB"/>
    <w:rsid w:val="00F42E0E"/>
    <w:rsid w:val="00F57A2D"/>
    <w:rsid w:val="00F83159"/>
    <w:rsid w:val="00F97CA5"/>
    <w:rsid w:val="00FA2785"/>
    <w:rsid w:val="00FA6804"/>
    <w:rsid w:val="00FA7DAA"/>
    <w:rsid w:val="00FB3F11"/>
    <w:rsid w:val="00FE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A7E58"/>
  <w15:chartTrackingRefBased/>
  <w15:docId w15:val="{E9DDAF34-4A06-3945-AB52-0E2B711E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28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C02F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B23A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E18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89B"/>
  </w:style>
  <w:style w:type="paragraph" w:styleId="Footer">
    <w:name w:val="footer"/>
    <w:basedOn w:val="Normal"/>
    <w:link w:val="FooterChar"/>
    <w:uiPriority w:val="99"/>
    <w:unhideWhenUsed/>
    <w:rsid w:val="00EE18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89B"/>
  </w:style>
  <w:style w:type="paragraph" w:styleId="BalloonText">
    <w:name w:val="Balloon Text"/>
    <w:basedOn w:val="Normal"/>
    <w:link w:val="BalloonTextChar"/>
    <w:uiPriority w:val="99"/>
    <w:semiHidden/>
    <w:unhideWhenUsed/>
    <w:rsid w:val="0099631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31C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42E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2E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2E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E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E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4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5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07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9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2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2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10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0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38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5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64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80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7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1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52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3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3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5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33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7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65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94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29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7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0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58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76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0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4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47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7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0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3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0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57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11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95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74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25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068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8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003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0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21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37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2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9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27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1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57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995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1867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726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525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42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758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804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623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6630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119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33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63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3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77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9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7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823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71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4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04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70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61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45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34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33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553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991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42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2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362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3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03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1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1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8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02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4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8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22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75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8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25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8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03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7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27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07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7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8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9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57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1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4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8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87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0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5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94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5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8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63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7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17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7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15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24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30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68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61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6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84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0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1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62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37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37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382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79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55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03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8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9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1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23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528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77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14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54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81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97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6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05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93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0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0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8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69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9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0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12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0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86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50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9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23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05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6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7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23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94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3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80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nvironment.yale.edu/125" TargetMode="External"/><Relationship Id="rId12" Type="http://schemas.openxmlformats.org/officeDocument/2006/relationships/hyperlink" Target="https://environment.yale.edu/125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emailaddress@yale.edu" TargetMode="External"/><Relationship Id="rId11" Type="http://schemas.openxmlformats.org/officeDocument/2006/relationships/hyperlink" Target="mailto:emailaddress@yale.edu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environment.yale.edu/125" TargetMode="External"/><Relationship Id="rId10" Type="http://schemas.openxmlformats.org/officeDocument/2006/relationships/hyperlink" Target="https://environment.yale.edu/125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mailaddress@yale.edu" TargetMode="External"/><Relationship Id="rId14" Type="http://schemas.openxmlformats.org/officeDocument/2006/relationships/hyperlink" Target="mailto:emailaddress@yal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Chen-Wolf</dc:creator>
  <cp:keywords/>
  <dc:description/>
  <cp:lastModifiedBy>Chen-Wolf, Angela</cp:lastModifiedBy>
  <cp:revision>5</cp:revision>
  <cp:lastPrinted>2020-06-16T21:36:00Z</cp:lastPrinted>
  <dcterms:created xsi:type="dcterms:W3CDTF">2025-01-23T16:00:00Z</dcterms:created>
  <dcterms:modified xsi:type="dcterms:W3CDTF">2025-01-23T17:00:00Z</dcterms:modified>
</cp:coreProperties>
</file>